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BA5" w:rsidRDefault="009A1628">
      <w:pPr>
        <w:pStyle w:val="Body"/>
      </w:pPr>
      <w:r>
        <w:t xml:space="preserve">Lesser Violence Session 4 </w:t>
      </w:r>
    </w:p>
    <w:p w:rsidR="009E5BA5" w:rsidRDefault="009E5BA5">
      <w:pPr>
        <w:pStyle w:val="Body"/>
      </w:pPr>
    </w:p>
    <w:p w:rsidR="009E5BA5" w:rsidRDefault="009A1628">
      <w:pPr>
        <w:pStyle w:val="Body"/>
      </w:pPr>
      <w:r>
        <w:t>24</w:t>
      </w:r>
      <w:r w:rsidR="005D0FE4">
        <w:t xml:space="preserve"> </w:t>
      </w:r>
      <w:bookmarkStart w:id="0" w:name="_GoBack"/>
      <w:bookmarkEnd w:id="0"/>
      <w:r>
        <w:t xml:space="preserve">October 2018 </w:t>
      </w:r>
    </w:p>
    <w:p w:rsidR="009E5BA5" w:rsidRDefault="009E5BA5">
      <w:pPr>
        <w:pStyle w:val="Body"/>
      </w:pPr>
    </w:p>
    <w:p w:rsidR="009E5BA5" w:rsidRDefault="009A1628">
      <w:pPr>
        <w:pStyle w:val="Body"/>
      </w:pPr>
      <w:r>
        <w:t xml:space="preserve">39 Putney Road </w:t>
      </w:r>
    </w:p>
    <w:p w:rsidR="009E5BA5" w:rsidRDefault="009A1628">
      <w:pPr>
        <w:pStyle w:val="Body"/>
      </w:pPr>
      <w:r>
        <w:t xml:space="preserve">Brixton </w:t>
      </w:r>
    </w:p>
    <w:p w:rsidR="009E5BA5" w:rsidRDefault="009E5BA5">
      <w:pPr>
        <w:pStyle w:val="Body"/>
      </w:pPr>
    </w:p>
    <w:p w:rsidR="009E5BA5" w:rsidRDefault="009E5BA5">
      <w:pPr>
        <w:pStyle w:val="Body"/>
      </w:pPr>
    </w:p>
    <w:p w:rsidR="009E5BA5" w:rsidRDefault="009E5BA5">
      <w:pPr>
        <w:pStyle w:val="Body"/>
      </w:pPr>
    </w:p>
    <w:p w:rsidR="009E5BA5" w:rsidRDefault="009A1628">
      <w:pPr>
        <w:pStyle w:val="Body"/>
      </w:pPr>
      <w:r>
        <w:t xml:space="preserve">Essential reading: </w:t>
      </w:r>
    </w:p>
    <w:p w:rsidR="009E5BA5" w:rsidRDefault="009E5BA5">
      <w:pPr>
        <w:pStyle w:val="Body"/>
      </w:pPr>
    </w:p>
    <w:p w:rsidR="009E5BA5" w:rsidRDefault="009A1628">
      <w:pPr>
        <w:pStyle w:val="Body"/>
      </w:pPr>
      <w:r>
        <w:t>Neelika Jayawardane. 2018. “Gender-based violence and art in the #MeToo era” in</w:t>
      </w:r>
      <w:r>
        <w:rPr>
          <w:i/>
          <w:iCs/>
        </w:rPr>
        <w:t xml:space="preserve"> Al Jazeera</w:t>
      </w:r>
      <w:r>
        <w:t xml:space="preserve"> </w:t>
      </w:r>
    </w:p>
    <w:p w:rsidR="009E5BA5" w:rsidRDefault="009A1628">
      <w:pPr>
        <w:pStyle w:val="Body"/>
      </w:pPr>
      <w:hyperlink r:id="rId6" w:history="1">
        <w:r>
          <w:rPr>
            <w:rStyle w:val="Hyperlink0"/>
          </w:rPr>
          <w:t>https://www.aljazeera.com/indepth/opinion/domestic-violence-art-metoo-era-180719153404733.html</w:t>
        </w:r>
      </w:hyperlink>
    </w:p>
    <w:p w:rsidR="009E5BA5" w:rsidRDefault="009E5BA5">
      <w:pPr>
        <w:pStyle w:val="Body"/>
      </w:pPr>
    </w:p>
    <w:p w:rsidR="009E5BA5" w:rsidRDefault="009A1628">
      <w:pPr>
        <w:pStyle w:val="Body"/>
      </w:pPr>
      <w:r>
        <w:t>Anne Midgette and Peggy McGlone. 26 July 2018. “As</w:t>
      </w:r>
      <w:r>
        <w:t xml:space="preserve">saults in dressing rooms. Groping during lessons. Classical musicians reveal a profession rife with harassment.” in </w:t>
      </w:r>
      <w:r>
        <w:rPr>
          <w:i/>
          <w:iCs/>
        </w:rPr>
        <w:t>Washington Post</w:t>
      </w:r>
      <w:r>
        <w:t xml:space="preserve">. </w:t>
      </w:r>
    </w:p>
    <w:p w:rsidR="009E5BA5" w:rsidRDefault="009A1628">
      <w:pPr>
        <w:pStyle w:val="Body"/>
      </w:pPr>
      <w:hyperlink r:id="rId7" w:history="1">
        <w:r>
          <w:rPr>
            <w:rStyle w:val="Hyperlink0"/>
          </w:rPr>
          <w:t>https://www.washingtonpost.com/entertainment/music/assaults-in-dressing-rooms-groping-during-lessons-classic</w:t>
        </w:r>
        <w:r>
          <w:rPr>
            <w:rStyle w:val="Hyperlink0"/>
          </w:rPr>
          <w:t>al-musicians-reveal-a-profession-rife-with-harassment/2018/07/25/f47617d0-36c8-11e8-acd5-35eac230e514_story.html?noredirect=on&amp;utm_term=.8e611160db78</w:t>
        </w:r>
      </w:hyperlink>
    </w:p>
    <w:p w:rsidR="009E5BA5" w:rsidRDefault="009E5BA5">
      <w:pPr>
        <w:pStyle w:val="Body"/>
      </w:pPr>
    </w:p>
    <w:p w:rsidR="009E5BA5" w:rsidRDefault="009A1628">
      <w:pPr>
        <w:pStyle w:val="Body"/>
      </w:pPr>
      <w:r>
        <w:t>Grate Chengeta. 6 July 2018. “#RUReferenceList: The fear of repercussions still lingers.” in</w:t>
      </w:r>
      <w:r>
        <w:rPr>
          <w:i/>
          <w:iCs/>
        </w:rPr>
        <w:t xml:space="preserve"> Mail &amp; Gu</w:t>
      </w:r>
      <w:r>
        <w:rPr>
          <w:i/>
          <w:iCs/>
        </w:rPr>
        <w:t>ardian</w:t>
      </w:r>
      <w:r>
        <w:t xml:space="preserve">. </w:t>
      </w:r>
      <w:hyperlink r:id="rId8" w:history="1">
        <w:r>
          <w:rPr>
            <w:rStyle w:val="Hyperlink0"/>
          </w:rPr>
          <w:t>https://mg.co.za/article/2018-07-06-00-rureferencelist-the-fear-of-repercussions-still-lingers?platform=hootsuite</w:t>
        </w:r>
      </w:hyperlink>
    </w:p>
    <w:p w:rsidR="009E5BA5" w:rsidRDefault="009E5BA5">
      <w:pPr>
        <w:pStyle w:val="Body"/>
      </w:pPr>
    </w:p>
    <w:p w:rsidR="009E5BA5" w:rsidRDefault="009A1628">
      <w:pPr>
        <w:pStyle w:val="Body"/>
      </w:pPr>
      <w:r>
        <w:t>Podc</w:t>
      </w:r>
      <w:r>
        <w:t xml:space="preserve">ast selection from USA Today: </w:t>
      </w:r>
    </w:p>
    <w:p w:rsidR="009E5BA5" w:rsidRDefault="009A1628">
      <w:pPr>
        <w:pStyle w:val="Body"/>
      </w:pPr>
      <w:hyperlink r:id="rId9" w:history="1">
        <w:r>
          <w:rPr>
            <w:rStyle w:val="Hyperlink0"/>
          </w:rPr>
          <w:t>https://www.usatoday.com/story/life/entertainthis/2018/04/13/metoo-podcasts-invisibilia-harassment/4910</w:t>
        </w:r>
        <w:r>
          <w:rPr>
            <w:rStyle w:val="Hyperlink0"/>
          </w:rPr>
          <w:t>36002/</w:t>
        </w:r>
      </w:hyperlink>
    </w:p>
    <w:p w:rsidR="009E5BA5" w:rsidRDefault="009E5BA5">
      <w:pPr>
        <w:pStyle w:val="Body"/>
      </w:pPr>
    </w:p>
    <w:p w:rsidR="009E5BA5" w:rsidRDefault="009E5BA5">
      <w:pPr>
        <w:pStyle w:val="Body"/>
      </w:pPr>
    </w:p>
    <w:p w:rsidR="009E5BA5" w:rsidRDefault="009E5BA5">
      <w:pPr>
        <w:pStyle w:val="Body"/>
      </w:pPr>
    </w:p>
    <w:p w:rsidR="009E5BA5" w:rsidRDefault="009E5BA5">
      <w:pPr>
        <w:pStyle w:val="Body"/>
      </w:pPr>
    </w:p>
    <w:p w:rsidR="009E5BA5" w:rsidRDefault="009A1628">
      <w:pPr>
        <w:pStyle w:val="Body"/>
      </w:pPr>
      <w:r>
        <w:t xml:space="preserve">Suggested reading: </w:t>
      </w:r>
    </w:p>
    <w:p w:rsidR="009E5BA5" w:rsidRDefault="009E5BA5">
      <w:pPr>
        <w:pStyle w:val="Body"/>
      </w:pPr>
    </w:p>
    <w:p w:rsidR="009E5BA5" w:rsidRDefault="009A1628">
      <w:pPr>
        <w:pStyle w:val="Body"/>
      </w:pPr>
      <w:r>
        <w:t>Olga Viso. 2008.</w:t>
      </w:r>
      <w:r>
        <w:rPr>
          <w:i/>
          <w:iCs/>
        </w:rPr>
        <w:t xml:space="preserve"> </w:t>
      </w:r>
      <w:r>
        <w:t xml:space="preserve">“Beyond the Visible” in </w:t>
      </w:r>
      <w:r>
        <w:rPr>
          <w:i/>
          <w:iCs/>
        </w:rPr>
        <w:t>Unseen Mendieta: the unpublished works of Ana Mendieta</w:t>
      </w:r>
      <w:r>
        <w:t xml:space="preserve">. Munich, Prestel </w:t>
      </w:r>
    </w:p>
    <w:p w:rsidR="009E5BA5" w:rsidRDefault="009E5BA5">
      <w:pPr>
        <w:pStyle w:val="Body"/>
      </w:pPr>
    </w:p>
    <w:p w:rsidR="009E5BA5" w:rsidRDefault="009A1628">
      <w:pPr>
        <w:pStyle w:val="Body"/>
      </w:pPr>
      <w:r>
        <w:t>Maya-Raisin Slater. 15 September 2017. “Where is Ana Mendieta inspiring a new generation of artists today.</w:t>
      </w:r>
      <w:r>
        <w:t xml:space="preserve">” in </w:t>
      </w:r>
      <w:r>
        <w:rPr>
          <w:i/>
          <w:iCs/>
        </w:rPr>
        <w:t>ArtSlant</w:t>
      </w:r>
      <w:r>
        <w:t xml:space="preserve">. </w:t>
      </w:r>
    </w:p>
    <w:p w:rsidR="009E5BA5" w:rsidRDefault="009A1628">
      <w:pPr>
        <w:pStyle w:val="Body"/>
      </w:pPr>
      <w:hyperlink r:id="rId10" w:history="1">
        <w:r>
          <w:rPr>
            <w:rStyle w:val="Hyperlink0"/>
          </w:rPr>
          <w:t>https://www.artslant.com/sp/articles/show/48439-where-is-ana-mendieta-inspiring-a-new-generation-of-artists-today</w:t>
        </w:r>
      </w:hyperlink>
      <w:r>
        <w:t xml:space="preserve"> </w:t>
      </w:r>
    </w:p>
    <w:p w:rsidR="009E5BA5" w:rsidRDefault="009E5BA5">
      <w:pPr>
        <w:pStyle w:val="Body"/>
      </w:pPr>
    </w:p>
    <w:p w:rsidR="009E5BA5" w:rsidRDefault="009A1628">
      <w:pPr>
        <w:pStyle w:val="Body"/>
      </w:pPr>
      <w:r>
        <w:t xml:space="preserve">Kristen Chick. 16 July 2018. CJR Special Report: Photojournalism’s moment of reckoningin </w:t>
      </w:r>
      <w:r>
        <w:rPr>
          <w:i/>
          <w:iCs/>
        </w:rPr>
        <w:t>Columbia Journal Review</w:t>
      </w:r>
      <w:r>
        <w:t xml:space="preserve">. </w:t>
      </w:r>
      <w:hyperlink r:id="rId11" w:history="1">
        <w:r>
          <w:rPr>
            <w:rStyle w:val="Hyperlink0"/>
          </w:rPr>
          <w:t>https://www.cjr.org/special_report/photojournalism-</w:t>
        </w:r>
        <w:r>
          <w:rPr>
            <w:rStyle w:val="Hyperlink0"/>
          </w:rPr>
          <w:t>sexual-harassment.php/</w:t>
        </w:r>
      </w:hyperlink>
    </w:p>
    <w:sectPr w:rsidR="009E5BA5">
      <w:headerReference w:type="default" r:id="rId12"/>
      <w:footerReference w:type="default" r:id="rId13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628" w:rsidRDefault="009A1628">
      <w:r>
        <w:separator/>
      </w:r>
    </w:p>
  </w:endnote>
  <w:endnote w:type="continuationSeparator" w:id="0">
    <w:p w:rsidR="009A1628" w:rsidRDefault="009A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BA5" w:rsidRDefault="009E5B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628" w:rsidRDefault="009A1628">
      <w:r>
        <w:separator/>
      </w:r>
    </w:p>
  </w:footnote>
  <w:footnote w:type="continuationSeparator" w:id="0">
    <w:p w:rsidR="009A1628" w:rsidRDefault="009A1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BA5" w:rsidRDefault="009E5BA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BA5"/>
    <w:rsid w:val="005D0FE4"/>
    <w:rsid w:val="009A1628"/>
    <w:rsid w:val="009E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A07453"/>
  <w15:docId w15:val="{29EA2848-8EB9-944B-B038-F56553BA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Z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g.co.za/article/2018-07-06-00-rureferencelist-the-fear-of-repercussions-still-lingers?platform=hootsuite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washingtonpost.com/entertainment/music/assaults-in-dressing-rooms-groping-during-lessons-classical-musicians-reveal-a-profession-rife-with-harassment/2018/07/25/f47617d0-36c8-11e8-acd5-35eac230e514_story.html?noredirect=on&amp;utm_term=.8e611160db78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jazeera.com/indepth/opinion/domestic-violence-art-metoo-era-180719153404733.html" TargetMode="External"/><Relationship Id="rId11" Type="http://schemas.openxmlformats.org/officeDocument/2006/relationships/hyperlink" Target="https://www.cjr.org/special_report/photojournalism-sexual-harassment.php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artslant.com/sp/articles/show/48439-where-is-ana-mendieta-inspiring-a-new-generation-of-artists-toda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usatoday.com/story/life/entertainthis/2018/04/13/metoo-podcasts-invisibilia-harassment/491036002/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Soudien, Amie</cp:lastModifiedBy>
  <cp:revision>2</cp:revision>
  <dcterms:created xsi:type="dcterms:W3CDTF">2019-04-01T14:34:00Z</dcterms:created>
  <dcterms:modified xsi:type="dcterms:W3CDTF">2019-04-01T14:34:00Z</dcterms:modified>
</cp:coreProperties>
</file>